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4A7" w:rsidRDefault="00EC64A7" w:rsidP="00EC64A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                                 </w:t>
      </w:r>
      <w:bookmarkStart w:id="0" w:name="_Hlk116295764"/>
      <w:bookmarkStart w:id="1" w:name="_Hlk115423468"/>
      <w:r>
        <w:rPr>
          <w:rFonts w:ascii="Georgia" w:hAnsi="Georgia"/>
          <w:b/>
          <w:bCs/>
          <w:sz w:val="24"/>
          <w:szCs w:val="24"/>
        </w:rPr>
        <w:t>MA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Regional Report- March 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7"/>
      </w:tblGrid>
      <w:tr w:rsidR="00EC64A7" w:rsidTr="00EC64A7">
        <w:trPr>
          <w:trHeight w:val="116"/>
        </w:trPr>
        <w:tc>
          <w:tcPr>
            <w:tcW w:w="6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A7" w:rsidRDefault="00EC64A7">
            <w:pPr>
              <w:pStyle w:val="Defaul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ascii="Georgia" w:eastAsia="Times New Roman" w:hAnsi="Georgia"/>
                <w:b/>
                <w:bCs/>
              </w:rPr>
              <w:t>Treasury Balance:  $2479.85</w:t>
            </w:r>
          </w:p>
        </w:tc>
      </w:tr>
    </w:tbl>
    <w:p w:rsidR="00EC64A7" w:rsidRDefault="00EC64A7" w:rsidP="00EC64A7">
      <w:pPr>
        <w:pStyle w:val="ListParagraph"/>
        <w:numPr>
          <w:ilvl w:val="1"/>
          <w:numId w:val="1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Lisa Dickie, Treasurer</w:t>
      </w:r>
    </w:p>
    <w:p w:rsidR="00EC64A7" w:rsidRDefault="00EC64A7" w:rsidP="00EC64A7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:rsidR="00EC64A7" w:rsidRDefault="00EC64A7" w:rsidP="00EC64A7">
      <w:pPr>
        <w:pStyle w:val="ListParagraph"/>
        <w:numPr>
          <w:ilvl w:val="0"/>
          <w:numId w:val="1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 xml:space="preserve">Yearbook Orders &amp; Ads: Contact Chris Unangst ~  </w:t>
      </w:r>
      <w:hyperlink r:id="rId5" w:history="1">
        <w:r>
          <w:rPr>
            <w:rStyle w:val="Hyperlink"/>
            <w:rFonts w:ascii="Georgia" w:eastAsia="Times New Roman" w:hAnsi="Georgia"/>
            <w:b/>
            <w:bCs/>
            <w:sz w:val="24"/>
            <w:szCs w:val="24"/>
          </w:rPr>
          <w:t>chris.unangst@gmail.com</w:t>
        </w:r>
      </w:hyperlink>
    </w:p>
    <w:p w:rsidR="00EC64A7" w:rsidRDefault="00EC64A7" w:rsidP="00EC64A7">
      <w:pPr>
        <w:ind w:left="1800"/>
        <w:rPr>
          <w:rFonts w:ascii="Georgia" w:hAnsi="Georgia"/>
          <w:b/>
          <w:bCs/>
          <w:sz w:val="24"/>
          <w:szCs w:val="24"/>
        </w:rPr>
      </w:pPr>
    </w:p>
    <w:p w:rsidR="00EC64A7" w:rsidRDefault="00EC64A7" w:rsidP="00EC64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70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b/>
          <w:bCs/>
          <w:color w:val="000000"/>
          <w:sz w:val="24"/>
          <w:szCs w:val="24"/>
        </w:rPr>
        <w:t>ALL TICA Clubs</w:t>
      </w:r>
      <w:r>
        <w:rPr>
          <w:rFonts w:ascii="Helvetica" w:eastAsia="Times New Roman" w:hAnsi="Helvetica"/>
          <w:color w:val="000000"/>
          <w:sz w:val="24"/>
          <w:szCs w:val="24"/>
        </w:rPr>
        <w:t> are entitled to apply for Club Show Sponsorship through TICA, funded by Dr. Elsey’s Cat Products. All clubs are required to do is complete the </w:t>
      </w:r>
      <w:hyperlink r:id="rId6" w:tgtFrame="_blank" w:history="1">
        <w:r>
          <w:rPr>
            <w:rStyle w:val="Hyperlink"/>
            <w:rFonts w:ascii="Helvetica" w:eastAsia="Times New Roman" w:hAnsi="Helvetica"/>
            <w:color w:val="067DB9"/>
            <w:sz w:val="24"/>
            <w:szCs w:val="24"/>
          </w:rPr>
          <w:t>Sponsorship Form</w:t>
        </w:r>
      </w:hyperlink>
      <w:r>
        <w:rPr>
          <w:rFonts w:ascii="Helvetica" w:eastAsia="Times New Roman" w:hAnsi="Helvetica"/>
          <w:color w:val="000000"/>
          <w:sz w:val="24"/>
          <w:szCs w:val="24"/>
        </w:rPr>
        <w:t> and submit to </w:t>
      </w:r>
      <w:hyperlink r:id="rId7" w:tgtFrame="_blank" w:history="1">
        <w:r>
          <w:rPr>
            <w:rStyle w:val="Hyperlink"/>
            <w:rFonts w:ascii="Helvetica" w:eastAsia="Times New Roman" w:hAnsi="Helvetica"/>
            <w:color w:val="067DB9"/>
            <w:sz w:val="24"/>
            <w:szCs w:val="24"/>
          </w:rPr>
          <w:t>Showsponsorship@tica.org</w:t>
        </w:r>
      </w:hyperlink>
      <w:r>
        <w:rPr>
          <w:rFonts w:ascii="Helvetica" w:eastAsia="Times New Roman" w:hAnsi="Helvetica"/>
          <w:color w:val="000000"/>
          <w:sz w:val="24"/>
          <w:szCs w:val="24"/>
        </w:rPr>
        <w:t xml:space="preserve">  So clubs can take advantage of sponsorship money by filling out the form. </w:t>
      </w:r>
    </w:p>
    <w:p w:rsidR="00EC64A7" w:rsidRDefault="00EC64A7" w:rsidP="00EC64A7">
      <w:pPr>
        <w:pStyle w:val="ListParagraph"/>
        <w:shd w:val="clear" w:color="auto" w:fill="FFFFFF"/>
        <w:spacing w:after="0" w:line="240" w:lineRule="auto"/>
        <w:ind w:left="790" w:right="27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 xml:space="preserve">PLEASE CONTACT ME FOR MORE INFORMATION </w:t>
      </w:r>
    </w:p>
    <w:p w:rsidR="00EC64A7" w:rsidRDefault="00EC64A7" w:rsidP="00EC64A7">
      <w:pPr>
        <w:pStyle w:val="ListParagraph"/>
        <w:rPr>
          <w:rFonts w:ascii="Georgia" w:hAnsi="Georgia"/>
          <w:sz w:val="24"/>
          <w:szCs w:val="24"/>
        </w:rPr>
      </w:pPr>
    </w:p>
    <w:p w:rsidR="00EC64A7" w:rsidRDefault="00EC64A7" w:rsidP="00EC64A7">
      <w:pPr>
        <w:pStyle w:val="ListParagraph"/>
        <w:numPr>
          <w:ilvl w:val="0"/>
          <w:numId w:val="1"/>
        </w:numPr>
        <w:rPr>
          <w:rFonts w:ascii="Georgia" w:eastAsia="Times New Roman" w:hAnsi="Georgi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2024 Annual Chantilly, VA: Hosted by New Jersey Cat Fanciers                   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shd w:val="clear" w:color="auto" w:fill="FFFFFF"/>
        </w:rPr>
        <w:t>Contacts: Lisa Dickie &amp; Susan Adler:</w:t>
      </w:r>
    </w:p>
    <w:p w:rsidR="00EC64A7" w:rsidRDefault="00EC64A7" w:rsidP="00EC64A7">
      <w:pPr>
        <w:pStyle w:val="ListParagraph"/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</w:pPr>
    </w:p>
    <w:p w:rsidR="00EC64A7" w:rsidRDefault="00EC64A7" w:rsidP="00EC64A7">
      <w:pPr>
        <w:pStyle w:val="ListParagraph"/>
        <w:numPr>
          <w:ilvl w:val="0"/>
          <w:numId w:val="1"/>
        </w:numPr>
        <w:rPr>
          <w:rFonts w:ascii="Georgia" w:eastAsia="Times New Roman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shd w:val="clear" w:color="auto" w:fill="FFFFFF"/>
        </w:rPr>
        <w:t xml:space="preserve">Volunteer Signup Annual:  </w:t>
      </w:r>
      <w:r>
        <w:rPr>
          <w:rFonts w:ascii="Georgia" w:eastAsia="Times New Roman" w:hAnsi="Georgia"/>
          <w:color w:val="333333"/>
          <w:sz w:val="24"/>
          <w:szCs w:val="24"/>
          <w:shd w:val="clear" w:color="auto" w:fill="FFFFFF"/>
        </w:rPr>
        <w:t xml:space="preserve">Anyone interested in helping with the Annual should reach out to Susan Adler and Lisa Dickie and let them know what they would like to help with.  </w:t>
      </w:r>
    </w:p>
    <w:p w:rsidR="00EC64A7" w:rsidRDefault="00EC64A7" w:rsidP="00EC64A7">
      <w:pPr>
        <w:pStyle w:val="ListParagraph"/>
        <w:numPr>
          <w:ilvl w:val="0"/>
          <w:numId w:val="1"/>
        </w:numPr>
        <w:rPr>
          <w:rFonts w:ascii="Georgia" w:eastAsia="Times New Roman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shd w:val="clear" w:color="auto" w:fill="FFFFFF"/>
        </w:rPr>
        <w:t>Fundraisers:</w:t>
      </w:r>
      <w:r>
        <w:rPr>
          <w:rFonts w:ascii="Georgia" w:eastAsia="Times New Roman" w:hAnsi="Georgia"/>
          <w:color w:val="333333"/>
          <w:sz w:val="24"/>
          <w:szCs w:val="24"/>
          <w:shd w:val="clear" w:color="auto" w:fill="FFFFFF"/>
        </w:rPr>
        <w:t xml:space="preserve"> Quilt, T-shirts</w:t>
      </w:r>
    </w:p>
    <w:p w:rsidR="00EC64A7" w:rsidRDefault="00EC64A7" w:rsidP="00EC64A7">
      <w:pPr>
        <w:pStyle w:val="yiv0211248976msonormal"/>
        <w:ind w:left="360"/>
        <w:rPr>
          <w:rFonts w:ascii="Georgia" w:hAnsi="Georgia"/>
          <w:b/>
          <w:bCs/>
          <w:color w:val="333333"/>
          <w:sz w:val="24"/>
          <w:szCs w:val="24"/>
          <w:u w:val="single"/>
        </w:rPr>
      </w:pPr>
      <w:r>
        <w:rPr>
          <w:rFonts w:ascii="Georgia" w:hAnsi="Georgia"/>
          <w:b/>
          <w:bCs/>
          <w:color w:val="333333"/>
          <w:sz w:val="24"/>
          <w:szCs w:val="24"/>
          <w:highlight w:val="yellow"/>
          <w:u w:val="single"/>
        </w:rPr>
        <w:t>Current membership as of February 2023, is 453 members!!!</w:t>
      </w:r>
      <w:r>
        <w:rPr>
          <w:rFonts w:ascii="Georgia" w:hAnsi="Georgia"/>
          <w:b/>
          <w:bCs/>
          <w:color w:val="333333"/>
          <w:sz w:val="24"/>
          <w:szCs w:val="24"/>
          <w:u w:val="single"/>
        </w:rPr>
        <w:t xml:space="preserve"> </w:t>
      </w:r>
    </w:p>
    <w:p w:rsidR="00EC64A7" w:rsidRDefault="00EC64A7" w:rsidP="00EC64A7">
      <w:pPr>
        <w:pStyle w:val="yiv0211248976msonormal"/>
        <w:rPr>
          <w:rFonts w:ascii="Georgia" w:hAnsi="Georgia"/>
          <w:b/>
          <w:bCs/>
          <w:color w:val="26282A"/>
          <w:sz w:val="24"/>
          <w:szCs w:val="24"/>
          <w:u w:val="single"/>
        </w:rPr>
      </w:pPr>
      <w:r>
        <w:rPr>
          <w:rFonts w:ascii="Georgia" w:hAnsi="Georgia"/>
          <w:b/>
          <w:bCs/>
          <w:color w:val="26282A"/>
          <w:sz w:val="24"/>
          <w:szCs w:val="24"/>
        </w:rPr>
        <w:t>                              </w:t>
      </w:r>
      <w:r>
        <w:rPr>
          <w:rFonts w:ascii="Georgia" w:hAnsi="Georgia"/>
          <w:b/>
          <w:bCs/>
          <w:color w:val="26282A"/>
          <w:sz w:val="24"/>
          <w:szCs w:val="24"/>
          <w:u w:val="single"/>
        </w:rPr>
        <w:t> </w:t>
      </w:r>
      <w:r>
        <w:rPr>
          <w:rFonts w:ascii="Georgia" w:hAnsi="Georgia"/>
          <w:b/>
          <w:bCs/>
          <w:color w:val="26282A"/>
          <w:sz w:val="24"/>
          <w:szCs w:val="24"/>
          <w:highlight w:val="yellow"/>
          <w:u w:val="single"/>
        </w:rPr>
        <w:t>Welcome to our new regional 2023 members!</w:t>
      </w:r>
      <w:r>
        <w:rPr>
          <w:rFonts w:ascii="Georgia" w:hAnsi="Georgia"/>
          <w:b/>
          <w:bCs/>
          <w:color w:val="26282A"/>
          <w:sz w:val="24"/>
          <w:szCs w:val="24"/>
          <w:u w:val="single"/>
        </w:rPr>
        <w:t xml:space="preserve"> 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Karen Abbott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Irina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Asinski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Terri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Braud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Patti Caldwell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Shannon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Callihan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Scarlett E Collins-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Kinkead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Alexandria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Danalis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Evyenia</w:t>
      </w:r>
      <w:proofErr w:type="spellEnd"/>
      <w:r>
        <w:rPr>
          <w:rFonts w:eastAsia="Times New Roman"/>
          <w:b/>
          <w:bCs/>
          <w:color w:val="26282A"/>
          <w:sz w:val="20"/>
          <w:szCs w:val="20"/>
        </w:rPr>
        <w:t xml:space="preserve"> D Dunlap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Jennifer Fano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Melissa Frederick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Becka</w:t>
      </w:r>
      <w:proofErr w:type="spellEnd"/>
      <w:r>
        <w:rPr>
          <w:rFonts w:eastAsia="Times New Roman"/>
          <w:b/>
          <w:bCs/>
          <w:color w:val="26282A"/>
          <w:sz w:val="20"/>
          <w:szCs w:val="20"/>
        </w:rPr>
        <w:t xml:space="preserve"> Gildea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MeriBeth</w:t>
      </w:r>
      <w:proofErr w:type="spellEnd"/>
      <w:r>
        <w:rPr>
          <w:rFonts w:eastAsia="Times New Roman"/>
          <w:b/>
          <w:bCs/>
          <w:color w:val="26282A"/>
          <w:sz w:val="20"/>
          <w:szCs w:val="20"/>
        </w:rPr>
        <w:t xml:space="preserve"> Glenn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Catherine Groves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Linda Johnston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Jeffrey King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Rain King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Hollie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Mcdowell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Katya Montes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Alexandria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Narain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lastRenderedPageBreak/>
        <w:t xml:space="preserve">Hannah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OFearghail</w:t>
      </w:r>
      <w:proofErr w:type="spellEnd"/>
      <w:r>
        <w:rPr>
          <w:rFonts w:eastAsia="Times New Roman"/>
          <w:b/>
          <w:bCs/>
          <w:color w:val="26282A"/>
          <w:sz w:val="20"/>
          <w:szCs w:val="20"/>
        </w:rPr>
        <w:t xml:space="preserve"> Cogburn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Samson Richardson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proofErr w:type="gramStart"/>
      <w:r>
        <w:rPr>
          <w:rFonts w:eastAsia="Times New Roman"/>
          <w:b/>
          <w:bCs/>
          <w:color w:val="26282A"/>
          <w:sz w:val="20"/>
          <w:szCs w:val="20"/>
        </w:rPr>
        <w:t>Michelle  Rizzi</w:t>
      </w:r>
      <w:proofErr w:type="gramEnd"/>
      <w:r>
        <w:rPr>
          <w:rFonts w:eastAsia="Times New Roman"/>
          <w:b/>
          <w:bCs/>
          <w:color w:val="26282A"/>
          <w:sz w:val="20"/>
          <w:szCs w:val="20"/>
        </w:rPr>
        <w:t xml:space="preserve">  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Lynda Satterfield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Natalya Sproles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Philip Stevenson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Sata</w:t>
      </w:r>
      <w:proofErr w:type="spellEnd"/>
      <w:r>
        <w:rPr>
          <w:rFonts w:eastAsia="Times New Roman"/>
          <w:b/>
          <w:bCs/>
          <w:color w:val="26282A"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Swatan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Christine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Vasata</w:t>
      </w:r>
      <w:proofErr w:type="spellEnd"/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>Elan Welter Lewis</w:t>
      </w:r>
    </w:p>
    <w:p w:rsidR="00EC64A7" w:rsidRDefault="00EC64A7" w:rsidP="00EC64A7">
      <w:pPr>
        <w:pStyle w:val="yiv0211248976msonormal"/>
        <w:numPr>
          <w:ilvl w:val="0"/>
          <w:numId w:val="3"/>
        </w:numPr>
        <w:rPr>
          <w:rFonts w:eastAsia="Times New Roman"/>
          <w:b/>
          <w:bCs/>
          <w:color w:val="26282A"/>
          <w:sz w:val="20"/>
          <w:szCs w:val="20"/>
        </w:rPr>
      </w:pPr>
      <w:r>
        <w:rPr>
          <w:rFonts w:eastAsia="Times New Roman"/>
          <w:b/>
          <w:bCs/>
          <w:color w:val="26282A"/>
          <w:sz w:val="20"/>
          <w:szCs w:val="20"/>
        </w:rPr>
        <w:t xml:space="preserve">Holly </w:t>
      </w:r>
      <w:proofErr w:type="spellStart"/>
      <w:r>
        <w:rPr>
          <w:rFonts w:eastAsia="Times New Roman"/>
          <w:b/>
          <w:bCs/>
          <w:color w:val="26282A"/>
          <w:sz w:val="20"/>
          <w:szCs w:val="20"/>
        </w:rPr>
        <w:t>Yeatman</w:t>
      </w:r>
      <w:proofErr w:type="spellEnd"/>
    </w:p>
    <w:p w:rsidR="00EC64A7" w:rsidRDefault="00EC64A7" w:rsidP="00EC64A7">
      <w:pPr>
        <w:pStyle w:val="yiv0211248976msonormal"/>
        <w:rPr>
          <w:rFonts w:ascii="Georgia" w:hAnsi="Georgia"/>
          <w:b/>
          <w:bCs/>
          <w:i/>
          <w:iCs/>
          <w:color w:val="26282A"/>
          <w:sz w:val="24"/>
          <w:szCs w:val="24"/>
          <w:u w:val="single"/>
        </w:rPr>
      </w:pPr>
      <w:r>
        <w:rPr>
          <w:rFonts w:ascii="Georgia" w:hAnsi="Georgia"/>
          <w:b/>
          <w:bCs/>
          <w:i/>
          <w:iCs/>
          <w:color w:val="26282A"/>
          <w:sz w:val="28"/>
          <w:szCs w:val="28"/>
        </w:rPr>
        <w:t xml:space="preserve">             </w:t>
      </w:r>
      <w:r>
        <w:rPr>
          <w:rFonts w:ascii="Georgia" w:hAnsi="Georgia"/>
          <w:b/>
          <w:bCs/>
          <w:i/>
          <w:iCs/>
          <w:color w:val="26282A"/>
          <w:sz w:val="28"/>
          <w:szCs w:val="28"/>
          <w:highlight w:val="yellow"/>
          <w:u w:val="single"/>
        </w:rPr>
        <w:t xml:space="preserve">“NEW” </w:t>
      </w:r>
      <w:r>
        <w:rPr>
          <w:rFonts w:ascii="Georgia" w:hAnsi="Georgia"/>
          <w:b/>
          <w:bCs/>
          <w:i/>
          <w:iCs/>
          <w:color w:val="26282A"/>
          <w:sz w:val="24"/>
          <w:szCs w:val="24"/>
          <w:highlight w:val="yellow"/>
          <w:u w:val="single"/>
        </w:rPr>
        <w:t>Mid Atlantic Chartered Clubs ~ CONGRATULATIONS!!!</w:t>
      </w:r>
      <w:r>
        <w:rPr>
          <w:rFonts w:ascii="Georgia" w:hAnsi="Georgia"/>
          <w:b/>
          <w:bCs/>
          <w:i/>
          <w:iCs/>
          <w:color w:val="26282A"/>
          <w:sz w:val="24"/>
          <w:szCs w:val="24"/>
          <w:u w:val="single"/>
        </w:rPr>
        <w:t xml:space="preserve"> </w:t>
      </w:r>
    </w:p>
    <w:p w:rsidR="00EC64A7" w:rsidRDefault="00EC64A7" w:rsidP="00EC64A7">
      <w:pPr>
        <w:pStyle w:val="yiv0211248976msonormal"/>
        <w:rPr>
          <w:rFonts w:ascii="Georgia" w:hAnsi="Georgia"/>
          <w:b/>
          <w:bCs/>
          <w:color w:val="26282A"/>
          <w:sz w:val="24"/>
          <w:szCs w:val="24"/>
        </w:rPr>
      </w:pPr>
      <w:r>
        <w:rPr>
          <w:rFonts w:ascii="Georgia" w:hAnsi="Georgia"/>
          <w:b/>
          <w:bCs/>
          <w:color w:val="26282A"/>
          <w:sz w:val="24"/>
          <w:szCs w:val="24"/>
        </w:rPr>
        <w:t>CHARM CITY CAT CLUB ~ MARYLAND</w:t>
      </w:r>
    </w:p>
    <w:p w:rsidR="00EC64A7" w:rsidRDefault="00EC64A7" w:rsidP="00EC64A7">
      <w:pPr>
        <w:pStyle w:val="yiv0211248976msonormal"/>
        <w:rPr>
          <w:rFonts w:ascii="Georgia" w:hAnsi="Georgia"/>
          <w:b/>
          <w:bCs/>
          <w:color w:val="26282A"/>
          <w:sz w:val="24"/>
          <w:szCs w:val="24"/>
        </w:rPr>
      </w:pPr>
      <w:r>
        <w:rPr>
          <w:rFonts w:ascii="Georgia" w:hAnsi="Georgia"/>
          <w:b/>
          <w:bCs/>
          <w:color w:val="26282A"/>
          <w:sz w:val="24"/>
          <w:szCs w:val="24"/>
        </w:rPr>
        <w:t xml:space="preserve">NORTHERN LIGHTS CAT CLUB ~ PENNSYLVANIA                             </w:t>
      </w:r>
    </w:p>
    <w:p w:rsidR="00EC64A7" w:rsidRDefault="00EC64A7" w:rsidP="00EC64A7">
      <w:pPr>
        <w:pStyle w:val="yiv0211248976msonormal"/>
        <w:rPr>
          <w:rFonts w:ascii="Georgia" w:hAnsi="Georgia"/>
          <w:b/>
          <w:bCs/>
          <w:color w:val="26282A"/>
          <w:sz w:val="24"/>
          <w:szCs w:val="24"/>
        </w:rPr>
      </w:pPr>
    </w:p>
    <w:p w:rsidR="00EC64A7" w:rsidRDefault="00EC64A7" w:rsidP="00EC64A7">
      <w:pPr>
        <w:pStyle w:val="yiv0211248976msonormal"/>
        <w:rPr>
          <w:rFonts w:ascii="Georgia" w:hAnsi="Georgia"/>
          <w:b/>
          <w:bCs/>
          <w:color w:val="26282A"/>
          <w:sz w:val="24"/>
          <w:szCs w:val="24"/>
        </w:rPr>
      </w:pPr>
      <w:r>
        <w:rPr>
          <w:rFonts w:ascii="Georgia" w:hAnsi="Georgia"/>
          <w:b/>
          <w:bCs/>
          <w:color w:val="26282A"/>
          <w:sz w:val="24"/>
          <w:szCs w:val="24"/>
        </w:rPr>
        <w:t>                                                  2023 Regional Shows</w:t>
      </w:r>
    </w:p>
    <w:bookmarkEnd w:id="0"/>
    <w:bookmarkEnd w:id="1"/>
    <w:p w:rsidR="00EC64A7" w:rsidRDefault="00EC64A7" w:rsidP="00EC64A7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Apr 21 - Apr 23, 2023, Exton, PA,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Karousel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Kat Club Inc.</w:t>
      </w:r>
    </w:p>
    <w:p w:rsidR="00EC64A7" w:rsidRDefault="00EC64A7" w:rsidP="00EC64A7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August 5-6, 2023, West Friendship Maryland, Tabby Tales Cat Club</w:t>
      </w:r>
    </w:p>
    <w:p w:rsidR="00EC64A7" w:rsidRDefault="00EC64A7" w:rsidP="00EC64A7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/>
          <w:sz w:val="24"/>
          <w:szCs w:val="24"/>
          <w:highlight w:val="yellow"/>
        </w:rPr>
      </w:pPr>
      <w:r>
        <w:rPr>
          <w:rFonts w:ascii="Georgia" w:eastAsia="Times New Roman" w:hAnsi="Georgia"/>
          <w:color w:val="000000"/>
          <w:sz w:val="24"/>
          <w:szCs w:val="24"/>
          <w:highlight w:val="yellow"/>
        </w:rPr>
        <w:t xml:space="preserve">September 9-10, 2023, Exton, PA Mid Atlantic Regional Club   MA REGIONAL </w:t>
      </w:r>
    </w:p>
    <w:p w:rsidR="00EC64A7" w:rsidRDefault="00EC64A7" w:rsidP="00EC64A7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October 14-15, 2023, Easton, PA, Christmas City Cat Club</w:t>
      </w:r>
    </w:p>
    <w:p w:rsidR="00EC64A7" w:rsidRDefault="00EC64A7" w:rsidP="00EC64A7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October 20-22, 2023, Fredericksburg, VA, United Cat Club </w:t>
      </w:r>
    </w:p>
    <w:p w:rsidR="00EC64A7" w:rsidRDefault="00EC64A7" w:rsidP="00EC64A7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December 9-10, 2023, Lebanon, PA, Carnivorous Winos</w:t>
      </w:r>
    </w:p>
    <w:p w:rsidR="00EC64A7" w:rsidRDefault="00EC64A7" w:rsidP="00EC64A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                </w:t>
      </w:r>
    </w:p>
    <w:p w:rsidR="00EC64A7" w:rsidRDefault="00EC64A7" w:rsidP="00EC64A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                          Regional Show Exton, PA September 9</w:t>
      </w:r>
      <w:r>
        <w:rPr>
          <w:rFonts w:ascii="Georgia" w:hAnsi="Georgia"/>
          <w:b/>
          <w:bCs/>
          <w:sz w:val="24"/>
          <w:szCs w:val="24"/>
          <w:vertAlign w:val="superscript"/>
        </w:rPr>
        <w:t>th</w:t>
      </w:r>
      <w:r>
        <w:rPr>
          <w:rFonts w:ascii="Georgia" w:hAnsi="Georgia"/>
          <w:b/>
          <w:bCs/>
          <w:sz w:val="24"/>
          <w:szCs w:val="24"/>
        </w:rPr>
        <w:t xml:space="preserve"> &amp; 10</w:t>
      </w:r>
      <w:r>
        <w:rPr>
          <w:rFonts w:ascii="Georgia" w:hAnsi="Georgia"/>
          <w:b/>
          <w:bCs/>
          <w:sz w:val="24"/>
          <w:szCs w:val="24"/>
          <w:vertAlign w:val="superscript"/>
        </w:rPr>
        <w:t>th</w:t>
      </w:r>
      <w:r>
        <w:rPr>
          <w:rFonts w:ascii="Georgia" w:hAnsi="Georgia"/>
          <w:b/>
          <w:bCs/>
          <w:sz w:val="24"/>
          <w:szCs w:val="24"/>
        </w:rPr>
        <w:t xml:space="preserve">, 2023              </w:t>
      </w:r>
    </w:p>
    <w:p w:rsidR="00EC64A7" w:rsidRDefault="00EC64A7" w:rsidP="00EC64A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                             Hosted by ~ Mid Atlantic Regional Cat Fanciers </w:t>
      </w:r>
    </w:p>
    <w:p w:rsidR="00EC64A7" w:rsidRDefault="00EC64A7" w:rsidP="00EC64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a “MEMBERS” club.  All chartered MA clubs will be asked to choose 2 members from their club as a representative.   Everyone is invited and encouraged to help.  This will be an excellent way for members to understand how a show club functions and the process from day 1 of show preparation through to the end!    </w:t>
      </w:r>
    </w:p>
    <w:p w:rsidR="00EC64A7" w:rsidRDefault="00EC64A7" w:rsidP="00EC64A7">
      <w:pPr>
        <w:rPr>
          <w:rFonts w:ascii="Georgia" w:hAnsi="Georgia"/>
          <w:sz w:val="24"/>
          <w:szCs w:val="24"/>
        </w:rPr>
      </w:pPr>
    </w:p>
    <w:p w:rsidR="00EC64A7" w:rsidRDefault="00EC64A7" w:rsidP="00EC64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***Please remember to try and encourage new members into TICA.   Perhaps offer to invite a new kitten parent to a cat show with their kitten.  Visit your local Rescue organization and invite their volunteers to come to a local cat show and show how much fun it would be to show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HHP!   </w:t>
      </w:r>
    </w:p>
    <w:p w:rsidR="00EC64A7" w:rsidRDefault="00EC64A7" w:rsidP="00EC64A7"/>
    <w:p w:rsidR="00EC64A7" w:rsidRDefault="00EC64A7" w:rsidP="00EC64A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COMING OUT OF ISOLATED STATUS</w:t>
      </w:r>
    </w:p>
    <w:p w:rsidR="00EC64A7" w:rsidRDefault="00EC64A7" w:rsidP="00EC64A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As of May 1, 2023, TICA is returning to pre-Covid 19 rules regarding regular and isolated areas. (</w:t>
      </w:r>
      <w:proofErr w:type="gramStart"/>
      <w:r>
        <w:rPr>
          <w:rFonts w:ascii="Georgia" w:hAnsi="Georgia"/>
          <w:b/>
          <w:bCs/>
          <w:sz w:val="24"/>
          <w:szCs w:val="24"/>
          <w:highlight w:val="yellow"/>
        </w:rPr>
        <w:t>see</w:t>
      </w:r>
      <w:proofErr w:type="gramEnd"/>
      <w:r>
        <w:rPr>
          <w:rFonts w:ascii="Georgia" w:hAnsi="Georgia"/>
          <w:b/>
          <w:bCs/>
          <w:sz w:val="24"/>
          <w:szCs w:val="24"/>
          <w:highlight w:val="yellow"/>
        </w:rPr>
        <w:t xml:space="preserve"> attached information</w:t>
      </w:r>
      <w:r>
        <w:rPr>
          <w:rFonts w:ascii="Georgia" w:hAnsi="Georgia"/>
          <w:b/>
          <w:bCs/>
          <w:sz w:val="24"/>
          <w:szCs w:val="24"/>
        </w:rPr>
        <w:t xml:space="preserve">) </w:t>
      </w:r>
    </w:p>
    <w:p w:rsidR="00EC64A7" w:rsidRDefault="00EC64A7" w:rsidP="00EC64A7">
      <w:pPr>
        <w:pStyle w:val="ListParagraph"/>
        <w:numPr>
          <w:ilvl w:val="0"/>
          <w:numId w:val="1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Returning to Non-Isolated Status for the 2023/2024 show season</w:t>
      </w:r>
    </w:p>
    <w:p w:rsidR="00EC64A7" w:rsidRDefault="00EC64A7" w:rsidP="00EC64A7">
      <w:pPr>
        <w:pStyle w:val="ListParagraph"/>
        <w:numPr>
          <w:ilvl w:val="0"/>
          <w:numId w:val="5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Must claim your titles by JUNE 30, 2023.   If you do not claim them, the title will go back to non-isolated status requirements.</w:t>
      </w:r>
    </w:p>
    <w:p w:rsidR="00EC64A7" w:rsidRDefault="00EC64A7" w:rsidP="00EC64A7">
      <w:pPr>
        <w:pStyle w:val="ListParagraph"/>
        <w:numPr>
          <w:ilvl w:val="0"/>
          <w:numId w:val="5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CLUBS</w:t>
      </w:r>
    </w:p>
    <w:p w:rsidR="00EC64A7" w:rsidRDefault="00EC64A7" w:rsidP="00EC64A7">
      <w:pPr>
        <w:pStyle w:val="ListParagraph"/>
        <w:numPr>
          <w:ilvl w:val="0"/>
          <w:numId w:val="6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Alternative Format Permission</w:t>
      </w:r>
    </w:p>
    <w:p w:rsidR="00EC64A7" w:rsidRDefault="00EC64A7" w:rsidP="00EC64A7">
      <w:pPr>
        <w:pStyle w:val="ListParagraph"/>
        <w:numPr>
          <w:ilvl w:val="0"/>
          <w:numId w:val="6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Judges no more than 2X in a weekend unless emergency (permission required)</w:t>
      </w:r>
    </w:p>
    <w:p w:rsidR="00EC64A7" w:rsidRDefault="00EC64A7" w:rsidP="00EC64A7">
      <w:pPr>
        <w:pStyle w:val="ListParagraph"/>
        <w:numPr>
          <w:ilvl w:val="0"/>
          <w:numId w:val="6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Guest Judges</w:t>
      </w:r>
    </w:p>
    <w:p w:rsidR="00EC64A7" w:rsidRDefault="00EC64A7" w:rsidP="00EC64A7">
      <w:pPr>
        <w:rPr>
          <w:rFonts w:ascii="Georgia" w:hAnsi="Georgia"/>
          <w:b/>
          <w:bCs/>
          <w:sz w:val="24"/>
          <w:szCs w:val="24"/>
        </w:rPr>
      </w:pPr>
    </w:p>
    <w:p w:rsidR="00EC64A7" w:rsidRDefault="00EC64A7" w:rsidP="00EC64A7">
      <w:pPr>
        <w:pStyle w:val="ListParagraph"/>
        <w:numPr>
          <w:ilvl w:val="0"/>
          <w:numId w:val="1"/>
        </w:numPr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Show Rules 212.7 – 212.9.2 (</w:t>
      </w:r>
      <w:r>
        <w:rPr>
          <w:rFonts w:ascii="Georgia" w:eastAsia="Times New Roman" w:hAnsi="Georgia"/>
          <w:b/>
          <w:bCs/>
          <w:sz w:val="24"/>
          <w:szCs w:val="24"/>
          <w:highlight w:val="yellow"/>
        </w:rPr>
        <w:t>see attached information</w:t>
      </w:r>
      <w:r>
        <w:rPr>
          <w:rFonts w:ascii="Georgia" w:eastAsia="Times New Roman" w:hAnsi="Georgia"/>
          <w:b/>
          <w:bCs/>
          <w:sz w:val="24"/>
          <w:szCs w:val="24"/>
        </w:rPr>
        <w:t xml:space="preserve">)  </w:t>
      </w:r>
    </w:p>
    <w:p w:rsidR="00EC64A7" w:rsidRDefault="00EC64A7" w:rsidP="00EC64A7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Recently I was asked about losing points if an exhibitor were to leave the show hall/show prior to the end of the day/completion of show. </w:t>
      </w:r>
      <w:r>
        <w:rPr>
          <w:rFonts w:ascii="Georgia" w:hAnsi="Georgia"/>
          <w:sz w:val="24"/>
          <w:szCs w:val="24"/>
          <w:highlight w:val="yellow"/>
        </w:rPr>
        <w:t>Show management cannot take away any points you scored prior to leaving</w:t>
      </w:r>
      <w:r>
        <w:rPr>
          <w:rFonts w:ascii="Georgia" w:hAnsi="Georgia"/>
          <w:sz w:val="24"/>
          <w:szCs w:val="24"/>
        </w:rPr>
        <w:t xml:space="preserve">.   However, if the cat is not present at the time of a final and has left the show hall without permission from the show manager, a judge can final another cat.   </w:t>
      </w:r>
    </w:p>
    <w:p w:rsidR="00EC64A7" w:rsidRDefault="00EC64A7" w:rsidP="00EC64A7">
      <w:pPr>
        <w:ind w:left="720"/>
        <w:rPr>
          <w:rStyle w:val="s1ppyq"/>
          <w:color w:val="000000"/>
        </w:rPr>
      </w:pPr>
      <w:r>
        <w:rPr>
          <w:rStyle w:val="s1ppyq"/>
          <w:rFonts w:ascii="Georgia" w:hAnsi="Georgia"/>
          <w:color w:val="000000"/>
          <w:sz w:val="24"/>
          <w:szCs w:val="24"/>
        </w:rPr>
        <w:t xml:space="preserve">In consideration of paying visitors at the shows, please do not leave the show hall </w:t>
      </w:r>
      <w:r>
        <w:rPr>
          <w:rFonts w:ascii="Georgia" w:hAnsi="Georgia"/>
          <w:color w:val="000000"/>
          <w:sz w:val="24"/>
          <w:szCs w:val="24"/>
        </w:rPr>
        <w:t xml:space="preserve">before the posted show hours </w:t>
      </w:r>
      <w:r>
        <w:rPr>
          <w:rStyle w:val="s1ppyq"/>
          <w:rFonts w:ascii="Georgia" w:hAnsi="Georgia"/>
          <w:color w:val="000000"/>
          <w:sz w:val="24"/>
          <w:szCs w:val="24"/>
        </w:rPr>
        <w:t xml:space="preserve">unless you have a reasonable justification. Out of courtesy, please notify show management of your intent to leave.  This will also allow for the remaining rings to be notified of your absence.  </w:t>
      </w:r>
    </w:p>
    <w:p w:rsidR="00EC64A7" w:rsidRDefault="00EC64A7" w:rsidP="00EC64A7">
      <w:pPr>
        <w:ind w:left="720"/>
        <w:rPr>
          <w:rStyle w:val="s1ppyq"/>
          <w:rFonts w:ascii="Georgia" w:hAnsi="Georgia"/>
          <w:color w:val="000000"/>
          <w:sz w:val="24"/>
          <w:szCs w:val="24"/>
        </w:rPr>
      </w:pPr>
    </w:p>
    <w:p w:rsidR="00EC64A7" w:rsidRDefault="00EC64A7" w:rsidP="00EC64A7">
      <w:pPr>
        <w:ind w:left="720"/>
        <w:rPr>
          <w:rStyle w:val="s1ppyq"/>
          <w:rFonts w:ascii="Georgia" w:hAnsi="Georgia"/>
          <w:b/>
          <w:bCs/>
          <w:i/>
          <w:iCs/>
          <w:color w:val="000000"/>
          <w:u w:val="single"/>
        </w:rPr>
      </w:pPr>
      <w:r>
        <w:rPr>
          <w:rStyle w:val="s1ppyq"/>
          <w:rFonts w:ascii="Georgia" w:hAnsi="Georgia"/>
          <w:b/>
          <w:bCs/>
          <w:i/>
          <w:iCs/>
          <w:color w:val="000000"/>
          <w:u w:val="single"/>
        </w:rPr>
        <w:t>IMPORTANT: Do not forget to renew your membership by May 1, 2023</w:t>
      </w:r>
    </w:p>
    <w:p w:rsidR="00EC64A7" w:rsidRDefault="00EC64A7" w:rsidP="00EC64A7">
      <w:pPr>
        <w:ind w:left="720"/>
        <w:rPr>
          <w:rStyle w:val="s1ppyq"/>
          <w:rFonts w:ascii="Georgia" w:hAnsi="Georgia"/>
          <w:color w:val="000000"/>
          <w:sz w:val="24"/>
          <w:szCs w:val="24"/>
        </w:rPr>
      </w:pPr>
      <w:r>
        <w:rPr>
          <w:rStyle w:val="s1ppyq"/>
          <w:rFonts w:ascii="Georgia" w:hAnsi="Georgia"/>
          <w:color w:val="000000"/>
          <w:sz w:val="24"/>
          <w:szCs w:val="24"/>
        </w:rPr>
        <w:t xml:space="preserve">~ We have breed committee elections, president &amp; vice president reelections ~  </w:t>
      </w:r>
    </w:p>
    <w:p w:rsidR="00EC64A7" w:rsidRDefault="00EC64A7" w:rsidP="00EC64A7">
      <w:pPr>
        <w:ind w:left="720"/>
        <w:rPr>
          <w:rStyle w:val="s1ppyq"/>
          <w:rFonts w:ascii="Georgia" w:hAnsi="Georgia"/>
          <w:color w:val="000000"/>
          <w:sz w:val="24"/>
          <w:szCs w:val="24"/>
        </w:rPr>
      </w:pPr>
      <w:r>
        <w:rPr>
          <w:rStyle w:val="s1ppyq"/>
          <w:rFonts w:ascii="Georgia" w:hAnsi="Georgia"/>
          <w:color w:val="000000"/>
          <w:sz w:val="24"/>
          <w:szCs w:val="24"/>
        </w:rPr>
        <w:t>By - Laws 103.3.1.1</w:t>
      </w:r>
    </w:p>
    <w:p w:rsidR="00EC64A7" w:rsidRDefault="00EC64A7" w:rsidP="00EC64A7">
      <w:pPr>
        <w:ind w:left="720"/>
        <w:rPr>
          <w:rStyle w:val="s1ppyq"/>
          <w:rFonts w:ascii="Georgia" w:hAnsi="Georgia"/>
          <w:color w:val="000000"/>
          <w:sz w:val="24"/>
          <w:szCs w:val="24"/>
        </w:rPr>
      </w:pPr>
      <w:r>
        <w:rPr>
          <w:rStyle w:val="s1ppyq"/>
          <w:rFonts w:ascii="Georgia" w:hAnsi="Georgia"/>
          <w:color w:val="000000"/>
          <w:sz w:val="24"/>
          <w:szCs w:val="24"/>
        </w:rPr>
        <w:t>No matter when in a membership year (</w:t>
      </w:r>
      <w:proofErr w:type="gramStart"/>
      <w:r>
        <w:rPr>
          <w:rStyle w:val="s1ppyq"/>
          <w:rFonts w:ascii="Georgia" w:hAnsi="Georgia"/>
          <w:color w:val="000000"/>
          <w:sz w:val="24"/>
          <w:szCs w:val="24"/>
        </w:rPr>
        <w:t>i.e.</w:t>
      </w:r>
      <w:proofErr w:type="gramEnd"/>
      <w:r>
        <w:rPr>
          <w:rStyle w:val="s1ppyq"/>
          <w:rFonts w:ascii="Georgia" w:hAnsi="Georgia"/>
          <w:color w:val="000000"/>
          <w:sz w:val="24"/>
          <w:szCs w:val="24"/>
        </w:rPr>
        <w:t xml:space="preserve"> May 1 -April 30) a person joins</w:t>
      </w:r>
      <w:r>
        <w:t xml:space="preserve"> </w:t>
      </w:r>
      <w:r>
        <w:rPr>
          <w:rStyle w:val="s1ppyq"/>
          <w:rFonts w:ascii="Georgia" w:hAnsi="Georgia"/>
          <w:color w:val="000000"/>
          <w:sz w:val="24"/>
          <w:szCs w:val="24"/>
        </w:rPr>
        <w:t>TICA, they must renew that membership on May 1st in accordance with By-Laws 113.1, 113.1.1 and 113.1.2.</w:t>
      </w:r>
    </w:p>
    <w:p w:rsidR="006F3F5F" w:rsidRDefault="006F3F5F"/>
    <w:sectPr w:rsidR="006F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E17"/>
    <w:multiLevelType w:val="hybridMultilevel"/>
    <w:tmpl w:val="1D24316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51417557"/>
    <w:multiLevelType w:val="hybridMultilevel"/>
    <w:tmpl w:val="99700D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982605"/>
    <w:multiLevelType w:val="hybridMultilevel"/>
    <w:tmpl w:val="89423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986358"/>
    <w:multiLevelType w:val="hybridMultilevel"/>
    <w:tmpl w:val="BECE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431978"/>
    <w:multiLevelType w:val="hybridMultilevel"/>
    <w:tmpl w:val="3C5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A35"/>
    <w:multiLevelType w:val="hybridMultilevel"/>
    <w:tmpl w:val="BE6E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225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445754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938144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28919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61053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061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B0"/>
    <w:rsid w:val="001300A4"/>
    <w:rsid w:val="006F3F5F"/>
    <w:rsid w:val="00740CB0"/>
    <w:rsid w:val="00E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C321"/>
  <w15:chartTrackingRefBased/>
  <w15:docId w15:val="{E1D3A009-A0D7-419B-A41A-DD654CB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A7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4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64A7"/>
    <w:pPr>
      <w:ind w:left="720"/>
      <w:contextualSpacing/>
    </w:pPr>
  </w:style>
  <w:style w:type="paragraph" w:customStyle="1" w:styleId="yiv0211248976msonormal">
    <w:name w:val="yiv0211248976msonormal"/>
    <w:basedOn w:val="Normal"/>
    <w:rsid w:val="00EC64A7"/>
    <w:pPr>
      <w:spacing w:before="100" w:beforeAutospacing="1" w:after="100" w:afterAutospacing="1" w:line="240" w:lineRule="auto"/>
    </w:pPr>
  </w:style>
  <w:style w:type="paragraph" w:customStyle="1" w:styleId="Default">
    <w:name w:val="Default"/>
    <w:basedOn w:val="Normal"/>
    <w:rsid w:val="00EC64A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1ppyq">
    <w:name w:val="s1ppyq"/>
    <w:basedOn w:val="DefaultParagraphFont"/>
    <w:rsid w:val="00EC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wsponsorship@t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ca.org/downloads/file/78-2020-tica-sponsorship-form-pdf" TargetMode="External"/><Relationship Id="rId5" Type="http://schemas.openxmlformats.org/officeDocument/2006/relationships/hyperlink" Target="mailto:chris.unangs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Russo</dc:creator>
  <cp:keywords/>
  <dc:description/>
  <cp:lastModifiedBy>Brenda Russo</cp:lastModifiedBy>
  <cp:revision>1</cp:revision>
  <dcterms:created xsi:type="dcterms:W3CDTF">2023-05-05T13:31:00Z</dcterms:created>
  <dcterms:modified xsi:type="dcterms:W3CDTF">2023-05-05T14:21:00Z</dcterms:modified>
</cp:coreProperties>
</file>